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019" w:rsidRPr="00895E9D" w:rsidRDefault="00F905CB" w:rsidP="00895E9D">
      <w:pPr>
        <w:jc w:val="center"/>
        <w:rPr>
          <w:rFonts w:hint="eastAsia"/>
          <w:sz w:val="28"/>
          <w:szCs w:val="28"/>
        </w:rPr>
      </w:pPr>
      <w:r w:rsidRPr="00895E9D">
        <w:rPr>
          <w:rFonts w:hint="eastAsia"/>
          <w:sz w:val="28"/>
          <w:szCs w:val="28"/>
        </w:rPr>
        <w:t>关于更正</w:t>
      </w:r>
      <w:r w:rsidRPr="00895E9D">
        <w:rPr>
          <w:rFonts w:hint="eastAsia"/>
          <w:sz w:val="28"/>
          <w:szCs w:val="28"/>
        </w:rPr>
        <w:t>2U</w:t>
      </w:r>
      <w:r w:rsidRPr="00895E9D">
        <w:rPr>
          <w:rFonts w:hint="eastAsia"/>
          <w:sz w:val="28"/>
          <w:szCs w:val="28"/>
        </w:rPr>
        <w:t>服务器一批采购招标文件的公告</w:t>
      </w:r>
    </w:p>
    <w:p w:rsidR="00F905CB" w:rsidRPr="00895E9D" w:rsidRDefault="00F905CB" w:rsidP="00895E9D">
      <w:r w:rsidRPr="00895E9D">
        <w:rPr>
          <w:rFonts w:hint="eastAsia"/>
        </w:rPr>
        <w:t>各报名投标单位：</w:t>
      </w:r>
    </w:p>
    <w:p w:rsidR="00F1732D" w:rsidRPr="00895E9D" w:rsidRDefault="00B43019" w:rsidP="00895E9D">
      <w:r w:rsidRPr="00895E9D">
        <w:rPr>
          <w:rFonts w:hint="eastAsia"/>
        </w:rPr>
        <w:t>现对我校“</w:t>
      </w:r>
      <w:r w:rsidRPr="00895E9D">
        <w:rPr>
          <w:rFonts w:hint="eastAsia"/>
        </w:rPr>
        <w:t>2U</w:t>
      </w:r>
      <w:r w:rsidRPr="00895E9D">
        <w:rPr>
          <w:rFonts w:hint="eastAsia"/>
        </w:rPr>
        <w:t>服务器一批</w:t>
      </w:r>
      <w:r w:rsidR="00F905CB" w:rsidRPr="00895E9D">
        <w:rPr>
          <w:rFonts w:hint="eastAsia"/>
        </w:rPr>
        <w:t>采购</w:t>
      </w:r>
      <w:r w:rsidRPr="00895E9D">
        <w:rPr>
          <w:rFonts w:hint="eastAsia"/>
        </w:rPr>
        <w:t>”招标文件（项目编号：</w:t>
      </w:r>
      <w:r w:rsidRPr="00895E9D">
        <w:t>JDHW2017123</w:t>
      </w:r>
      <w:r w:rsidRPr="00895E9D">
        <w:rPr>
          <w:rFonts w:hint="eastAsia"/>
        </w:rPr>
        <w:t>）</w:t>
      </w:r>
      <w:r w:rsidR="00F905CB" w:rsidRPr="00895E9D">
        <w:rPr>
          <w:rFonts w:hint="eastAsia"/>
        </w:rPr>
        <w:t>作</w:t>
      </w:r>
      <w:r w:rsidR="00F1732D" w:rsidRPr="00895E9D">
        <w:rPr>
          <w:rFonts w:hint="eastAsia"/>
        </w:rPr>
        <w:t>如下更正：</w:t>
      </w:r>
    </w:p>
    <w:p w:rsidR="00B43019" w:rsidRPr="00895E9D" w:rsidRDefault="00F1732D" w:rsidP="00895E9D">
      <w:r w:rsidRPr="00895E9D">
        <w:rPr>
          <w:rFonts w:hint="eastAsia"/>
        </w:rPr>
        <w:t>1</w:t>
      </w:r>
      <w:r w:rsidRPr="00895E9D">
        <w:rPr>
          <w:rFonts w:hint="eastAsia"/>
        </w:rPr>
        <w:t>、</w:t>
      </w:r>
      <w:r w:rsidR="00B43019" w:rsidRPr="00895E9D">
        <w:rPr>
          <w:rFonts w:hint="eastAsia"/>
        </w:rPr>
        <w:t>评分标准</w:t>
      </w:r>
      <w:r w:rsidR="00F905CB" w:rsidRPr="00895E9D">
        <w:rPr>
          <w:rFonts w:hint="eastAsia"/>
        </w:rPr>
        <w:t>按下表为准</w:t>
      </w:r>
    </w:p>
    <w:tbl>
      <w:tblPr>
        <w:tblpPr w:leftFromText="180" w:rightFromText="180" w:vertAnchor="text" w:horzAnchor="margin" w:tblpXSpec="center" w:tblpY="2"/>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1389"/>
        <w:gridCol w:w="708"/>
        <w:gridCol w:w="6420"/>
      </w:tblGrid>
      <w:tr w:rsidR="00B43019" w:rsidRPr="00895E9D" w:rsidTr="00895E9D">
        <w:trPr>
          <w:trHeight w:val="20"/>
        </w:trPr>
        <w:tc>
          <w:tcPr>
            <w:tcW w:w="2235" w:type="dxa"/>
            <w:gridSpan w:val="2"/>
            <w:tcBorders>
              <w:top w:val="single" w:sz="4" w:space="0" w:color="auto"/>
              <w:left w:val="single" w:sz="4" w:space="0" w:color="auto"/>
              <w:bottom w:val="single" w:sz="4" w:space="0" w:color="auto"/>
              <w:right w:val="single" w:sz="4" w:space="0" w:color="auto"/>
            </w:tcBorders>
            <w:vAlign w:val="center"/>
          </w:tcPr>
          <w:p w:rsidR="00B43019" w:rsidRPr="00895E9D" w:rsidRDefault="00B43019" w:rsidP="003C5A2F">
            <w:pPr>
              <w:jc w:val="center"/>
            </w:pPr>
            <w:r w:rsidRPr="00895E9D">
              <w:t>评审因素</w:t>
            </w:r>
          </w:p>
        </w:tc>
        <w:tc>
          <w:tcPr>
            <w:tcW w:w="708" w:type="dxa"/>
            <w:tcBorders>
              <w:top w:val="single" w:sz="4" w:space="0" w:color="auto"/>
              <w:left w:val="single" w:sz="4" w:space="0" w:color="auto"/>
              <w:bottom w:val="single" w:sz="4" w:space="0" w:color="auto"/>
              <w:right w:val="single" w:sz="4" w:space="0" w:color="auto"/>
            </w:tcBorders>
            <w:vAlign w:val="center"/>
          </w:tcPr>
          <w:p w:rsidR="00B43019" w:rsidRPr="00895E9D" w:rsidRDefault="00B43019" w:rsidP="00895E9D">
            <w:r w:rsidRPr="00895E9D">
              <w:t>分值</w:t>
            </w:r>
          </w:p>
        </w:tc>
        <w:tc>
          <w:tcPr>
            <w:tcW w:w="6420" w:type="dxa"/>
            <w:tcBorders>
              <w:top w:val="single" w:sz="4" w:space="0" w:color="auto"/>
              <w:left w:val="single" w:sz="4" w:space="0" w:color="auto"/>
              <w:bottom w:val="single" w:sz="4" w:space="0" w:color="auto"/>
              <w:right w:val="single" w:sz="4" w:space="0" w:color="auto"/>
            </w:tcBorders>
            <w:vAlign w:val="center"/>
          </w:tcPr>
          <w:p w:rsidR="00B43019" w:rsidRPr="00895E9D" w:rsidRDefault="00B43019" w:rsidP="003C5A2F">
            <w:pPr>
              <w:jc w:val="center"/>
            </w:pPr>
            <w:r w:rsidRPr="00895E9D">
              <w:t>评分细则</w:t>
            </w:r>
            <w:bookmarkStart w:id="0" w:name="_GoBack"/>
            <w:bookmarkEnd w:id="0"/>
          </w:p>
        </w:tc>
      </w:tr>
      <w:tr w:rsidR="00B43019" w:rsidRPr="00895E9D" w:rsidTr="00895E9D">
        <w:trPr>
          <w:trHeight w:val="20"/>
        </w:trPr>
        <w:tc>
          <w:tcPr>
            <w:tcW w:w="2235" w:type="dxa"/>
            <w:gridSpan w:val="2"/>
            <w:tcBorders>
              <w:top w:val="single" w:sz="4" w:space="0" w:color="auto"/>
              <w:left w:val="single" w:sz="4" w:space="0" w:color="auto"/>
              <w:bottom w:val="single" w:sz="4" w:space="0" w:color="auto"/>
              <w:right w:val="single" w:sz="4" w:space="0" w:color="auto"/>
            </w:tcBorders>
            <w:vAlign w:val="center"/>
          </w:tcPr>
          <w:p w:rsidR="00B43019" w:rsidRPr="00895E9D" w:rsidRDefault="00B43019" w:rsidP="00895E9D">
            <w:pPr>
              <w:jc w:val="center"/>
            </w:pPr>
            <w:r w:rsidRPr="00895E9D">
              <w:t>投标报价</w:t>
            </w:r>
          </w:p>
        </w:tc>
        <w:tc>
          <w:tcPr>
            <w:tcW w:w="708" w:type="dxa"/>
            <w:tcBorders>
              <w:top w:val="single" w:sz="4" w:space="0" w:color="auto"/>
              <w:left w:val="single" w:sz="4" w:space="0" w:color="auto"/>
              <w:bottom w:val="single" w:sz="4" w:space="0" w:color="auto"/>
              <w:right w:val="single" w:sz="4" w:space="0" w:color="auto"/>
            </w:tcBorders>
            <w:vAlign w:val="center"/>
          </w:tcPr>
          <w:p w:rsidR="00B43019" w:rsidRPr="00895E9D" w:rsidRDefault="00B43019" w:rsidP="00145B67">
            <w:pPr>
              <w:jc w:val="center"/>
            </w:pPr>
            <w:r w:rsidRPr="00895E9D">
              <w:rPr>
                <w:rFonts w:hint="eastAsia"/>
              </w:rPr>
              <w:t>38</w:t>
            </w:r>
          </w:p>
        </w:tc>
        <w:tc>
          <w:tcPr>
            <w:tcW w:w="6420" w:type="dxa"/>
            <w:tcBorders>
              <w:top w:val="single" w:sz="4" w:space="0" w:color="auto"/>
              <w:left w:val="single" w:sz="4" w:space="0" w:color="auto"/>
              <w:bottom w:val="single" w:sz="4" w:space="0" w:color="auto"/>
              <w:right w:val="single" w:sz="4" w:space="0" w:color="auto"/>
            </w:tcBorders>
            <w:vAlign w:val="center"/>
          </w:tcPr>
          <w:p w:rsidR="00B43019" w:rsidRPr="00895E9D" w:rsidRDefault="00B43019" w:rsidP="00895E9D">
            <w:r w:rsidRPr="00895E9D">
              <w:t>首先，计算投标人基本投标价格得分：满足招标文件要求且投标价格最低的投标报价为评标基准价，其基本价格分为满分，其他投标人的基本投标价格分按下列公式计算：</w:t>
            </w:r>
          </w:p>
          <w:p w:rsidR="00B43019" w:rsidRPr="00895E9D" w:rsidRDefault="00B43019" w:rsidP="00895E9D">
            <w:pPr>
              <w:rPr>
                <w:highlight w:val="yellow"/>
              </w:rPr>
            </w:pPr>
            <w:r w:rsidRPr="00895E9D">
              <w:t>投标报价得分＝（评标基准价</w:t>
            </w:r>
            <w:r w:rsidRPr="00895E9D">
              <w:t>/</w:t>
            </w:r>
            <w:r w:rsidRPr="00895E9D">
              <w:t>投标报价）</w:t>
            </w:r>
            <w:r w:rsidRPr="00895E9D">
              <w:t>×38</w:t>
            </w:r>
          </w:p>
        </w:tc>
      </w:tr>
      <w:tr w:rsidR="00B43019" w:rsidRPr="00895E9D" w:rsidTr="00895E9D">
        <w:trPr>
          <w:trHeight w:val="20"/>
        </w:trPr>
        <w:tc>
          <w:tcPr>
            <w:tcW w:w="84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B43019" w:rsidRPr="00895E9D" w:rsidRDefault="003C5A2F" w:rsidP="00895E9D">
            <w:r>
              <w:rPr>
                <w:rFonts w:hint="eastAsia"/>
              </w:rPr>
              <w:t xml:space="preserve">  </w:t>
            </w:r>
            <w:r w:rsidR="00B43019" w:rsidRPr="00895E9D">
              <w:t>技术方案、技术指标、</w:t>
            </w:r>
            <w:r w:rsidR="00B43019" w:rsidRPr="00895E9D">
              <w:rPr>
                <w:rFonts w:hint="eastAsia"/>
              </w:rPr>
              <w:t>性能及品质</w:t>
            </w:r>
          </w:p>
        </w:tc>
        <w:tc>
          <w:tcPr>
            <w:tcW w:w="1389" w:type="dxa"/>
            <w:tcBorders>
              <w:top w:val="single" w:sz="4" w:space="0" w:color="auto"/>
              <w:left w:val="single" w:sz="4" w:space="0" w:color="auto"/>
              <w:bottom w:val="single" w:sz="4" w:space="0" w:color="auto"/>
              <w:right w:val="single" w:sz="4" w:space="0" w:color="auto"/>
            </w:tcBorders>
            <w:vAlign w:val="center"/>
          </w:tcPr>
          <w:p w:rsidR="00B43019" w:rsidRPr="00895E9D" w:rsidRDefault="00B43019" w:rsidP="00895E9D">
            <w:r w:rsidRPr="00895E9D">
              <w:t>配置及技术</w:t>
            </w:r>
          </w:p>
          <w:p w:rsidR="00B43019" w:rsidRPr="00895E9D" w:rsidRDefault="00B43019" w:rsidP="00895E9D">
            <w:r w:rsidRPr="00895E9D">
              <w:t>指标</w:t>
            </w:r>
          </w:p>
        </w:tc>
        <w:tc>
          <w:tcPr>
            <w:tcW w:w="708" w:type="dxa"/>
            <w:tcBorders>
              <w:top w:val="single" w:sz="4" w:space="0" w:color="auto"/>
              <w:left w:val="single" w:sz="4" w:space="0" w:color="auto"/>
              <w:bottom w:val="single" w:sz="4" w:space="0" w:color="auto"/>
              <w:right w:val="single" w:sz="4" w:space="0" w:color="auto"/>
            </w:tcBorders>
            <w:vAlign w:val="center"/>
          </w:tcPr>
          <w:p w:rsidR="00B43019" w:rsidRPr="00895E9D" w:rsidRDefault="00B43019" w:rsidP="00145B67">
            <w:pPr>
              <w:jc w:val="center"/>
            </w:pPr>
            <w:r w:rsidRPr="00895E9D">
              <w:rPr>
                <w:rFonts w:hint="eastAsia"/>
              </w:rPr>
              <w:t>23</w:t>
            </w:r>
          </w:p>
        </w:tc>
        <w:tc>
          <w:tcPr>
            <w:tcW w:w="6420" w:type="dxa"/>
            <w:tcBorders>
              <w:top w:val="single" w:sz="4" w:space="0" w:color="auto"/>
              <w:left w:val="single" w:sz="4" w:space="0" w:color="auto"/>
              <w:bottom w:val="single" w:sz="4" w:space="0" w:color="auto"/>
              <w:right w:val="single" w:sz="4" w:space="0" w:color="auto"/>
            </w:tcBorders>
            <w:vAlign w:val="center"/>
          </w:tcPr>
          <w:p w:rsidR="00B43019" w:rsidRPr="00895E9D" w:rsidRDefault="00B43019" w:rsidP="00895E9D">
            <w:proofErr w:type="gramStart"/>
            <w:r w:rsidRPr="00895E9D">
              <w:t>完全响应</w:t>
            </w:r>
            <w:proofErr w:type="gramEnd"/>
            <w:r w:rsidRPr="00895E9D">
              <w:t>招标文件技术指标要求得</w:t>
            </w:r>
            <w:r w:rsidRPr="00895E9D">
              <w:rPr>
                <w:rFonts w:hint="eastAsia"/>
              </w:rPr>
              <w:t>18</w:t>
            </w:r>
            <w:r w:rsidRPr="00895E9D">
              <w:t>分；</w:t>
            </w:r>
          </w:p>
          <w:p w:rsidR="00B43019" w:rsidRPr="00895E9D" w:rsidRDefault="00B43019" w:rsidP="00895E9D">
            <w:r w:rsidRPr="00895E9D">
              <w:t>有实质性正偏离每项酌情加分</w:t>
            </w:r>
            <w:r w:rsidRPr="00895E9D">
              <w:t>0—1</w:t>
            </w:r>
            <w:r w:rsidRPr="00895E9D">
              <w:t>分，最多加</w:t>
            </w:r>
            <w:r w:rsidRPr="00895E9D">
              <w:t>5</w:t>
            </w:r>
            <w:r w:rsidRPr="00895E9D">
              <w:t>分；</w:t>
            </w:r>
          </w:p>
          <w:p w:rsidR="00B43019" w:rsidRPr="00895E9D" w:rsidRDefault="00B43019" w:rsidP="00895E9D">
            <w:r w:rsidRPr="00895E9D">
              <w:t>有实质性负偏离每项酌情减</w:t>
            </w:r>
            <w:r w:rsidRPr="00895E9D">
              <w:t>0—2</w:t>
            </w:r>
            <w:r w:rsidRPr="00895E9D">
              <w:t>分，减完为止。</w:t>
            </w:r>
          </w:p>
        </w:tc>
      </w:tr>
      <w:tr w:rsidR="00B43019" w:rsidRPr="00895E9D" w:rsidTr="00895E9D">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43019" w:rsidRPr="00895E9D" w:rsidRDefault="00B43019" w:rsidP="00895E9D"/>
        </w:tc>
        <w:tc>
          <w:tcPr>
            <w:tcW w:w="1389" w:type="dxa"/>
            <w:tcBorders>
              <w:top w:val="single" w:sz="4" w:space="0" w:color="auto"/>
              <w:left w:val="single" w:sz="4" w:space="0" w:color="auto"/>
              <w:bottom w:val="single" w:sz="4" w:space="0" w:color="auto"/>
              <w:right w:val="single" w:sz="4" w:space="0" w:color="auto"/>
            </w:tcBorders>
            <w:vAlign w:val="center"/>
          </w:tcPr>
          <w:p w:rsidR="00B43019" w:rsidRPr="00895E9D" w:rsidRDefault="00B43019" w:rsidP="00895E9D">
            <w:r w:rsidRPr="00895E9D">
              <w:rPr>
                <w:rFonts w:hint="eastAsia"/>
              </w:rPr>
              <w:t>性能及品质</w:t>
            </w:r>
          </w:p>
        </w:tc>
        <w:tc>
          <w:tcPr>
            <w:tcW w:w="708" w:type="dxa"/>
            <w:tcBorders>
              <w:top w:val="single" w:sz="4" w:space="0" w:color="auto"/>
              <w:left w:val="single" w:sz="4" w:space="0" w:color="auto"/>
              <w:bottom w:val="single" w:sz="4" w:space="0" w:color="auto"/>
              <w:right w:val="single" w:sz="4" w:space="0" w:color="auto"/>
            </w:tcBorders>
            <w:vAlign w:val="center"/>
          </w:tcPr>
          <w:p w:rsidR="00B43019" w:rsidRPr="00895E9D" w:rsidRDefault="00B43019" w:rsidP="00145B67">
            <w:pPr>
              <w:jc w:val="center"/>
            </w:pPr>
            <w:r w:rsidRPr="00895E9D">
              <w:t>8</w:t>
            </w:r>
          </w:p>
        </w:tc>
        <w:tc>
          <w:tcPr>
            <w:tcW w:w="6420" w:type="dxa"/>
            <w:tcBorders>
              <w:top w:val="single" w:sz="4" w:space="0" w:color="auto"/>
              <w:left w:val="single" w:sz="4" w:space="0" w:color="auto"/>
              <w:bottom w:val="single" w:sz="4" w:space="0" w:color="auto"/>
              <w:right w:val="single" w:sz="4" w:space="0" w:color="auto"/>
            </w:tcBorders>
            <w:vAlign w:val="center"/>
          </w:tcPr>
          <w:p w:rsidR="00B43019" w:rsidRPr="00895E9D" w:rsidRDefault="00B43019" w:rsidP="00895E9D">
            <w:r w:rsidRPr="00895E9D">
              <w:t>对产品的品牌、系列、档次、产地、企业网市场占有率、影响力以及产品的先进性、可靠性、稳定性等方面进行综合评价，综合评价高得</w:t>
            </w:r>
            <w:r w:rsidRPr="00895E9D">
              <w:t>6-8</w:t>
            </w:r>
            <w:r w:rsidRPr="00895E9D">
              <w:t>分；一般得</w:t>
            </w:r>
            <w:r w:rsidRPr="00895E9D">
              <w:t>3-5</w:t>
            </w:r>
            <w:r w:rsidRPr="00895E9D">
              <w:t>分，较差得</w:t>
            </w:r>
            <w:r w:rsidRPr="00895E9D">
              <w:t>0-2</w:t>
            </w:r>
            <w:r w:rsidRPr="00895E9D">
              <w:t>分。</w:t>
            </w:r>
          </w:p>
        </w:tc>
      </w:tr>
      <w:tr w:rsidR="00B43019" w:rsidRPr="00895E9D" w:rsidTr="00895E9D">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43019" w:rsidRPr="00895E9D" w:rsidRDefault="00B43019" w:rsidP="00895E9D"/>
        </w:tc>
        <w:tc>
          <w:tcPr>
            <w:tcW w:w="1389" w:type="dxa"/>
            <w:tcBorders>
              <w:top w:val="single" w:sz="4" w:space="0" w:color="auto"/>
              <w:left w:val="single" w:sz="4" w:space="0" w:color="auto"/>
              <w:bottom w:val="single" w:sz="4" w:space="0" w:color="auto"/>
              <w:right w:val="single" w:sz="4" w:space="0" w:color="auto"/>
            </w:tcBorders>
            <w:vAlign w:val="center"/>
          </w:tcPr>
          <w:p w:rsidR="00B43019" w:rsidRPr="00895E9D" w:rsidRDefault="00B43019" w:rsidP="00895E9D">
            <w:r w:rsidRPr="00895E9D">
              <w:t>校内用户评价</w:t>
            </w:r>
          </w:p>
        </w:tc>
        <w:tc>
          <w:tcPr>
            <w:tcW w:w="708" w:type="dxa"/>
            <w:tcBorders>
              <w:top w:val="single" w:sz="4" w:space="0" w:color="auto"/>
              <w:left w:val="single" w:sz="4" w:space="0" w:color="auto"/>
              <w:bottom w:val="single" w:sz="4" w:space="0" w:color="auto"/>
              <w:right w:val="single" w:sz="4" w:space="0" w:color="auto"/>
            </w:tcBorders>
            <w:vAlign w:val="center"/>
          </w:tcPr>
          <w:p w:rsidR="00B43019" w:rsidRPr="00895E9D" w:rsidRDefault="00B43019" w:rsidP="00145B67">
            <w:pPr>
              <w:jc w:val="center"/>
            </w:pPr>
            <w:r w:rsidRPr="00895E9D">
              <w:rPr>
                <w:rFonts w:hint="eastAsia"/>
              </w:rPr>
              <w:t>6</w:t>
            </w:r>
          </w:p>
        </w:tc>
        <w:tc>
          <w:tcPr>
            <w:tcW w:w="6420" w:type="dxa"/>
            <w:tcBorders>
              <w:top w:val="single" w:sz="4" w:space="0" w:color="auto"/>
              <w:left w:val="single" w:sz="4" w:space="0" w:color="auto"/>
              <w:bottom w:val="single" w:sz="4" w:space="0" w:color="auto"/>
              <w:right w:val="single" w:sz="4" w:space="0" w:color="auto"/>
            </w:tcBorders>
            <w:vAlign w:val="center"/>
          </w:tcPr>
          <w:p w:rsidR="00B43019" w:rsidRPr="00895E9D" w:rsidRDefault="00B43019" w:rsidP="00895E9D">
            <w:r w:rsidRPr="00895E9D">
              <w:t>评价较好</w:t>
            </w:r>
            <w:r w:rsidRPr="00895E9D">
              <w:t>5-6</w:t>
            </w:r>
            <w:r w:rsidRPr="00895E9D">
              <w:t>分；评价一般</w:t>
            </w:r>
            <w:r w:rsidRPr="00895E9D">
              <w:t>3-4</w:t>
            </w:r>
            <w:r w:rsidRPr="00895E9D">
              <w:t>分；评价较差</w:t>
            </w:r>
            <w:r w:rsidRPr="00895E9D">
              <w:t>1-2</w:t>
            </w:r>
            <w:r w:rsidRPr="00895E9D">
              <w:t>分；没有为学校用户做过服务或服务时间较短，暂时无法评价得</w:t>
            </w:r>
            <w:r w:rsidRPr="00895E9D">
              <w:t>2</w:t>
            </w:r>
            <w:r w:rsidRPr="00895E9D">
              <w:t>分。</w:t>
            </w:r>
          </w:p>
        </w:tc>
      </w:tr>
      <w:tr w:rsidR="00B43019" w:rsidRPr="00895E9D" w:rsidTr="00895E9D">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43019" w:rsidRPr="00895E9D" w:rsidRDefault="00B43019" w:rsidP="00895E9D"/>
        </w:tc>
        <w:tc>
          <w:tcPr>
            <w:tcW w:w="1389" w:type="dxa"/>
            <w:tcBorders>
              <w:top w:val="single" w:sz="4" w:space="0" w:color="auto"/>
              <w:left w:val="single" w:sz="4" w:space="0" w:color="auto"/>
              <w:bottom w:val="single" w:sz="4" w:space="0" w:color="auto"/>
              <w:right w:val="single" w:sz="4" w:space="0" w:color="auto"/>
            </w:tcBorders>
            <w:vAlign w:val="center"/>
          </w:tcPr>
          <w:p w:rsidR="00B43019" w:rsidRPr="00895E9D" w:rsidRDefault="00B43019" w:rsidP="00895E9D">
            <w:r w:rsidRPr="00895E9D">
              <w:t>实施方案</w:t>
            </w:r>
          </w:p>
        </w:tc>
        <w:tc>
          <w:tcPr>
            <w:tcW w:w="708" w:type="dxa"/>
            <w:tcBorders>
              <w:top w:val="single" w:sz="4" w:space="0" w:color="auto"/>
              <w:left w:val="single" w:sz="4" w:space="0" w:color="auto"/>
              <w:bottom w:val="single" w:sz="4" w:space="0" w:color="auto"/>
              <w:right w:val="single" w:sz="4" w:space="0" w:color="auto"/>
            </w:tcBorders>
            <w:vAlign w:val="center"/>
          </w:tcPr>
          <w:p w:rsidR="00B43019" w:rsidRPr="00895E9D" w:rsidRDefault="00926064" w:rsidP="00145B67">
            <w:pPr>
              <w:jc w:val="center"/>
            </w:pPr>
            <w:r w:rsidRPr="00895E9D">
              <w:rPr>
                <w:rFonts w:hint="eastAsia"/>
              </w:rPr>
              <w:t>8</w:t>
            </w:r>
          </w:p>
        </w:tc>
        <w:tc>
          <w:tcPr>
            <w:tcW w:w="6420" w:type="dxa"/>
            <w:tcBorders>
              <w:top w:val="single" w:sz="4" w:space="0" w:color="auto"/>
              <w:left w:val="single" w:sz="4" w:space="0" w:color="auto"/>
              <w:bottom w:val="single" w:sz="4" w:space="0" w:color="auto"/>
              <w:right w:val="single" w:sz="4" w:space="0" w:color="auto"/>
            </w:tcBorders>
            <w:vAlign w:val="center"/>
          </w:tcPr>
          <w:p w:rsidR="00B43019" w:rsidRPr="00895E9D" w:rsidRDefault="00B43019" w:rsidP="00895E9D">
            <w:r w:rsidRPr="00895E9D">
              <w:t>根据投标人提供的实施计划、实施方案、验收培训方案等是否能保证项目高质量地按进度要求顺利实施为依据进行综合评分。方案科学合理得</w:t>
            </w:r>
            <w:r w:rsidR="00926064" w:rsidRPr="00895E9D">
              <w:rPr>
                <w:rFonts w:hint="eastAsia"/>
              </w:rPr>
              <w:t>6</w:t>
            </w:r>
            <w:r w:rsidR="00926064" w:rsidRPr="00895E9D">
              <w:rPr>
                <w:rFonts w:hint="eastAsia"/>
              </w:rPr>
              <w:t>—</w:t>
            </w:r>
            <w:r w:rsidR="00926064" w:rsidRPr="00895E9D">
              <w:rPr>
                <w:rFonts w:hint="eastAsia"/>
              </w:rPr>
              <w:t>8</w:t>
            </w:r>
            <w:r w:rsidR="00926064" w:rsidRPr="00895E9D">
              <w:rPr>
                <w:rFonts w:hint="eastAsia"/>
              </w:rPr>
              <w:t>分，方案一般</w:t>
            </w:r>
            <w:r w:rsidR="00926064" w:rsidRPr="00895E9D">
              <w:rPr>
                <w:rFonts w:hint="eastAsia"/>
              </w:rPr>
              <w:t>2</w:t>
            </w:r>
            <w:r w:rsidR="00926064" w:rsidRPr="00895E9D">
              <w:rPr>
                <w:rFonts w:hint="eastAsia"/>
              </w:rPr>
              <w:t>—</w:t>
            </w:r>
            <w:r w:rsidR="00926064" w:rsidRPr="00895E9D">
              <w:rPr>
                <w:rFonts w:hint="eastAsia"/>
              </w:rPr>
              <w:t>5</w:t>
            </w:r>
            <w:r w:rsidR="00926064" w:rsidRPr="00895E9D">
              <w:rPr>
                <w:rFonts w:hint="eastAsia"/>
              </w:rPr>
              <w:t>分，方案不合理</w:t>
            </w:r>
            <w:r w:rsidR="00926064" w:rsidRPr="00895E9D">
              <w:rPr>
                <w:rFonts w:hint="eastAsia"/>
              </w:rPr>
              <w:t>0</w:t>
            </w:r>
            <w:r w:rsidR="00926064" w:rsidRPr="00895E9D">
              <w:rPr>
                <w:rFonts w:hint="eastAsia"/>
              </w:rPr>
              <w:t>—</w:t>
            </w:r>
            <w:r w:rsidR="00926064" w:rsidRPr="00895E9D">
              <w:rPr>
                <w:rFonts w:hint="eastAsia"/>
              </w:rPr>
              <w:t>2</w:t>
            </w:r>
            <w:r w:rsidR="00926064" w:rsidRPr="00895E9D">
              <w:rPr>
                <w:rFonts w:hint="eastAsia"/>
              </w:rPr>
              <w:t>分</w:t>
            </w:r>
            <w:r w:rsidRPr="00895E9D">
              <w:t>。</w:t>
            </w:r>
          </w:p>
        </w:tc>
      </w:tr>
      <w:tr w:rsidR="00B43019" w:rsidRPr="00895E9D" w:rsidTr="00895E9D">
        <w:trPr>
          <w:trHeight w:val="20"/>
        </w:trPr>
        <w:tc>
          <w:tcPr>
            <w:tcW w:w="84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B43019" w:rsidRPr="00895E9D" w:rsidRDefault="003C5A2F" w:rsidP="00895E9D">
            <w:r>
              <w:rPr>
                <w:rFonts w:hint="eastAsia"/>
              </w:rPr>
              <w:t xml:space="preserve">    </w:t>
            </w:r>
            <w:r w:rsidR="00B43019" w:rsidRPr="00895E9D">
              <w:t>售后服务</w:t>
            </w:r>
          </w:p>
        </w:tc>
        <w:tc>
          <w:tcPr>
            <w:tcW w:w="1389" w:type="dxa"/>
            <w:tcBorders>
              <w:top w:val="single" w:sz="4" w:space="0" w:color="auto"/>
              <w:left w:val="single" w:sz="4" w:space="0" w:color="auto"/>
              <w:bottom w:val="single" w:sz="4" w:space="0" w:color="auto"/>
              <w:right w:val="single" w:sz="4" w:space="0" w:color="auto"/>
            </w:tcBorders>
            <w:vAlign w:val="center"/>
          </w:tcPr>
          <w:p w:rsidR="00B43019" w:rsidRPr="00895E9D" w:rsidRDefault="00B43019" w:rsidP="00895E9D">
            <w:r w:rsidRPr="00895E9D">
              <w:t>保修期</w:t>
            </w:r>
          </w:p>
        </w:tc>
        <w:tc>
          <w:tcPr>
            <w:tcW w:w="708" w:type="dxa"/>
            <w:tcBorders>
              <w:top w:val="single" w:sz="4" w:space="0" w:color="auto"/>
              <w:left w:val="single" w:sz="4" w:space="0" w:color="auto"/>
              <w:bottom w:val="single" w:sz="4" w:space="0" w:color="auto"/>
              <w:right w:val="single" w:sz="4" w:space="0" w:color="auto"/>
            </w:tcBorders>
            <w:vAlign w:val="center"/>
          </w:tcPr>
          <w:p w:rsidR="00B43019" w:rsidRPr="00895E9D" w:rsidRDefault="00926064" w:rsidP="00145B67">
            <w:pPr>
              <w:jc w:val="center"/>
            </w:pPr>
            <w:r w:rsidRPr="00895E9D">
              <w:rPr>
                <w:rFonts w:hint="eastAsia"/>
              </w:rPr>
              <w:t>2</w:t>
            </w:r>
          </w:p>
        </w:tc>
        <w:tc>
          <w:tcPr>
            <w:tcW w:w="6420" w:type="dxa"/>
            <w:tcBorders>
              <w:top w:val="single" w:sz="4" w:space="0" w:color="auto"/>
              <w:left w:val="single" w:sz="4" w:space="0" w:color="auto"/>
              <w:bottom w:val="single" w:sz="4" w:space="0" w:color="auto"/>
              <w:right w:val="single" w:sz="4" w:space="0" w:color="auto"/>
            </w:tcBorders>
            <w:vAlign w:val="center"/>
          </w:tcPr>
          <w:p w:rsidR="00B43019" w:rsidRPr="00895E9D" w:rsidRDefault="00B43019" w:rsidP="00895E9D">
            <w:r w:rsidRPr="00895E9D">
              <w:t>满足招标文件要求</w:t>
            </w:r>
            <w:r w:rsidR="00926064" w:rsidRPr="00895E9D">
              <w:rPr>
                <w:rFonts w:hint="eastAsia"/>
              </w:rPr>
              <w:t>不</w:t>
            </w:r>
            <w:r w:rsidRPr="00895E9D">
              <w:t>得分；</w:t>
            </w:r>
            <w:proofErr w:type="gramStart"/>
            <w:r w:rsidRPr="00895E9D">
              <w:t>质保每延长</w:t>
            </w:r>
            <w:proofErr w:type="gramEnd"/>
            <w:r w:rsidRPr="00895E9D">
              <w:t>一年加</w:t>
            </w:r>
            <w:r w:rsidRPr="00895E9D">
              <w:t>1</w:t>
            </w:r>
            <w:r w:rsidRPr="00895E9D">
              <w:t>分，最多加</w:t>
            </w:r>
            <w:r w:rsidRPr="00895E9D">
              <w:t>2</w:t>
            </w:r>
            <w:r w:rsidRPr="00895E9D">
              <w:t>分。</w:t>
            </w:r>
          </w:p>
        </w:tc>
      </w:tr>
      <w:tr w:rsidR="00B43019" w:rsidRPr="00895E9D" w:rsidTr="00895E9D">
        <w:trPr>
          <w:trHeight w:val="20"/>
        </w:trPr>
        <w:tc>
          <w:tcPr>
            <w:tcW w:w="846" w:type="dxa"/>
            <w:vMerge/>
            <w:tcBorders>
              <w:top w:val="single" w:sz="4" w:space="0" w:color="auto"/>
              <w:left w:val="single" w:sz="4" w:space="0" w:color="auto"/>
              <w:bottom w:val="single" w:sz="4" w:space="0" w:color="auto"/>
              <w:right w:val="single" w:sz="4" w:space="0" w:color="auto"/>
            </w:tcBorders>
            <w:textDirection w:val="tbRlV"/>
            <w:vAlign w:val="center"/>
          </w:tcPr>
          <w:p w:rsidR="00B43019" w:rsidRPr="00895E9D" w:rsidRDefault="00B43019" w:rsidP="00895E9D"/>
        </w:tc>
        <w:tc>
          <w:tcPr>
            <w:tcW w:w="1389" w:type="dxa"/>
            <w:tcBorders>
              <w:top w:val="single" w:sz="4" w:space="0" w:color="auto"/>
              <w:left w:val="single" w:sz="4" w:space="0" w:color="auto"/>
              <w:bottom w:val="single" w:sz="4" w:space="0" w:color="auto"/>
              <w:right w:val="single" w:sz="4" w:space="0" w:color="auto"/>
            </w:tcBorders>
            <w:vAlign w:val="center"/>
          </w:tcPr>
          <w:p w:rsidR="00B43019" w:rsidRPr="00895E9D" w:rsidRDefault="00B43019" w:rsidP="00895E9D">
            <w:r w:rsidRPr="00895E9D">
              <w:rPr>
                <w:rFonts w:hint="eastAsia"/>
              </w:rPr>
              <w:t>收费情况</w:t>
            </w:r>
          </w:p>
        </w:tc>
        <w:tc>
          <w:tcPr>
            <w:tcW w:w="708" w:type="dxa"/>
            <w:tcBorders>
              <w:top w:val="single" w:sz="4" w:space="0" w:color="auto"/>
              <w:left w:val="single" w:sz="4" w:space="0" w:color="auto"/>
              <w:bottom w:val="single" w:sz="4" w:space="0" w:color="auto"/>
              <w:right w:val="single" w:sz="4" w:space="0" w:color="auto"/>
            </w:tcBorders>
            <w:vAlign w:val="center"/>
          </w:tcPr>
          <w:p w:rsidR="00B43019" w:rsidRPr="00895E9D" w:rsidRDefault="00B43019" w:rsidP="00145B67">
            <w:pPr>
              <w:jc w:val="center"/>
            </w:pPr>
            <w:r w:rsidRPr="00895E9D">
              <w:t>2</w:t>
            </w:r>
          </w:p>
        </w:tc>
        <w:tc>
          <w:tcPr>
            <w:tcW w:w="6420" w:type="dxa"/>
            <w:tcBorders>
              <w:top w:val="single" w:sz="4" w:space="0" w:color="auto"/>
              <w:left w:val="single" w:sz="4" w:space="0" w:color="auto"/>
              <w:bottom w:val="single" w:sz="4" w:space="0" w:color="auto"/>
              <w:right w:val="single" w:sz="4" w:space="0" w:color="auto"/>
            </w:tcBorders>
            <w:vAlign w:val="center"/>
          </w:tcPr>
          <w:p w:rsidR="00B43019" w:rsidRPr="00895E9D" w:rsidRDefault="00B43019" w:rsidP="00895E9D">
            <w:r w:rsidRPr="00895E9D">
              <w:t>根据保修期结束后维修价格、配件及耗材价格等服务收费以及提供的优惠情况酌情评分。</w:t>
            </w:r>
          </w:p>
        </w:tc>
      </w:tr>
      <w:tr w:rsidR="00B43019" w:rsidRPr="00895E9D" w:rsidTr="00895E9D">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43019" w:rsidRPr="00895E9D" w:rsidRDefault="00B43019" w:rsidP="00895E9D"/>
        </w:tc>
        <w:tc>
          <w:tcPr>
            <w:tcW w:w="1389" w:type="dxa"/>
            <w:tcBorders>
              <w:top w:val="single" w:sz="4" w:space="0" w:color="auto"/>
              <w:left w:val="single" w:sz="4" w:space="0" w:color="auto"/>
              <w:bottom w:val="single" w:sz="4" w:space="0" w:color="auto"/>
              <w:right w:val="single" w:sz="4" w:space="0" w:color="auto"/>
            </w:tcBorders>
            <w:vAlign w:val="center"/>
          </w:tcPr>
          <w:p w:rsidR="00B43019" w:rsidRPr="00895E9D" w:rsidRDefault="00B43019" w:rsidP="00895E9D">
            <w:r w:rsidRPr="00895E9D">
              <w:t>服务承诺</w:t>
            </w:r>
          </w:p>
        </w:tc>
        <w:tc>
          <w:tcPr>
            <w:tcW w:w="708" w:type="dxa"/>
            <w:tcBorders>
              <w:top w:val="single" w:sz="4" w:space="0" w:color="auto"/>
              <w:left w:val="single" w:sz="4" w:space="0" w:color="auto"/>
              <w:bottom w:val="single" w:sz="4" w:space="0" w:color="auto"/>
              <w:right w:val="single" w:sz="4" w:space="0" w:color="auto"/>
            </w:tcBorders>
            <w:vAlign w:val="center"/>
          </w:tcPr>
          <w:p w:rsidR="00B43019" w:rsidRPr="00895E9D" w:rsidRDefault="00B43019" w:rsidP="00145B67">
            <w:pPr>
              <w:jc w:val="center"/>
            </w:pPr>
            <w:r w:rsidRPr="00895E9D">
              <w:rPr>
                <w:rFonts w:hint="eastAsia"/>
              </w:rPr>
              <w:t>5</w:t>
            </w:r>
          </w:p>
        </w:tc>
        <w:tc>
          <w:tcPr>
            <w:tcW w:w="6420" w:type="dxa"/>
            <w:tcBorders>
              <w:top w:val="single" w:sz="4" w:space="0" w:color="auto"/>
              <w:left w:val="single" w:sz="4" w:space="0" w:color="auto"/>
              <w:bottom w:val="single" w:sz="4" w:space="0" w:color="auto"/>
              <w:right w:val="single" w:sz="4" w:space="0" w:color="auto"/>
            </w:tcBorders>
            <w:vAlign w:val="center"/>
          </w:tcPr>
          <w:p w:rsidR="00B43019" w:rsidRPr="00895E9D" w:rsidRDefault="00B43019" w:rsidP="00895E9D">
            <w:r w:rsidRPr="00895E9D">
              <w:t>根据投标人提供的对产品故障报修的响应时间、处理速度、定期巡检以及技术支持、软件升级、技术培训等服务承诺酌情评分。</w:t>
            </w:r>
          </w:p>
        </w:tc>
      </w:tr>
      <w:tr w:rsidR="00B43019" w:rsidRPr="00895E9D" w:rsidTr="00895E9D">
        <w:trPr>
          <w:trHeight w:val="20"/>
        </w:trPr>
        <w:tc>
          <w:tcPr>
            <w:tcW w:w="84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B43019" w:rsidRPr="00895E9D" w:rsidRDefault="003C5A2F" w:rsidP="00895E9D">
            <w:r>
              <w:rPr>
                <w:rFonts w:hint="eastAsia"/>
              </w:rPr>
              <w:t xml:space="preserve">      </w:t>
            </w:r>
            <w:r w:rsidR="00B43019" w:rsidRPr="00895E9D">
              <w:t>其他</w:t>
            </w:r>
          </w:p>
        </w:tc>
        <w:tc>
          <w:tcPr>
            <w:tcW w:w="1389" w:type="dxa"/>
            <w:tcBorders>
              <w:top w:val="single" w:sz="4" w:space="0" w:color="auto"/>
              <w:left w:val="single" w:sz="4" w:space="0" w:color="auto"/>
              <w:bottom w:val="single" w:sz="4" w:space="0" w:color="auto"/>
              <w:right w:val="single" w:sz="4" w:space="0" w:color="auto"/>
            </w:tcBorders>
            <w:vAlign w:val="center"/>
          </w:tcPr>
          <w:p w:rsidR="00B43019" w:rsidRPr="00895E9D" w:rsidRDefault="00B43019" w:rsidP="00895E9D">
            <w:r w:rsidRPr="00895E9D">
              <w:rPr>
                <w:rFonts w:hint="eastAsia"/>
              </w:rPr>
              <w:t>信誉</w:t>
            </w:r>
          </w:p>
        </w:tc>
        <w:tc>
          <w:tcPr>
            <w:tcW w:w="708" w:type="dxa"/>
            <w:tcBorders>
              <w:top w:val="single" w:sz="4" w:space="0" w:color="auto"/>
              <w:left w:val="single" w:sz="4" w:space="0" w:color="auto"/>
              <w:bottom w:val="single" w:sz="4" w:space="0" w:color="auto"/>
              <w:right w:val="single" w:sz="4" w:space="0" w:color="auto"/>
            </w:tcBorders>
            <w:vAlign w:val="center"/>
          </w:tcPr>
          <w:p w:rsidR="00B43019" w:rsidRPr="00895E9D" w:rsidRDefault="00B43019" w:rsidP="00145B67">
            <w:pPr>
              <w:jc w:val="center"/>
            </w:pPr>
            <w:r w:rsidRPr="00895E9D">
              <w:rPr>
                <w:rFonts w:hint="eastAsia"/>
              </w:rPr>
              <w:t>2</w:t>
            </w:r>
          </w:p>
        </w:tc>
        <w:tc>
          <w:tcPr>
            <w:tcW w:w="6420" w:type="dxa"/>
            <w:tcBorders>
              <w:top w:val="single" w:sz="4" w:space="0" w:color="auto"/>
              <w:left w:val="single" w:sz="4" w:space="0" w:color="auto"/>
              <w:bottom w:val="single" w:sz="4" w:space="0" w:color="auto"/>
              <w:right w:val="single" w:sz="4" w:space="0" w:color="auto"/>
            </w:tcBorders>
            <w:vAlign w:val="center"/>
          </w:tcPr>
          <w:p w:rsidR="00B43019" w:rsidRPr="00895E9D" w:rsidRDefault="00B43019" w:rsidP="00895E9D">
            <w:r w:rsidRPr="00895E9D">
              <w:rPr>
                <w:rFonts w:hint="eastAsia"/>
              </w:rPr>
              <w:t>根据投标人提供的相关评估机构出具的评估报告酌情评分。</w:t>
            </w:r>
          </w:p>
        </w:tc>
      </w:tr>
      <w:tr w:rsidR="00B43019" w:rsidRPr="00895E9D" w:rsidTr="00895E9D">
        <w:trPr>
          <w:trHeight w:val="20"/>
        </w:trPr>
        <w:tc>
          <w:tcPr>
            <w:tcW w:w="846" w:type="dxa"/>
            <w:vMerge/>
            <w:tcBorders>
              <w:top w:val="single" w:sz="4" w:space="0" w:color="auto"/>
              <w:left w:val="single" w:sz="4" w:space="0" w:color="auto"/>
              <w:bottom w:val="single" w:sz="4" w:space="0" w:color="auto"/>
              <w:right w:val="single" w:sz="4" w:space="0" w:color="auto"/>
            </w:tcBorders>
            <w:textDirection w:val="tbRlV"/>
            <w:vAlign w:val="center"/>
          </w:tcPr>
          <w:p w:rsidR="00B43019" w:rsidRPr="00895E9D" w:rsidRDefault="00B43019" w:rsidP="00895E9D"/>
        </w:tc>
        <w:tc>
          <w:tcPr>
            <w:tcW w:w="1389" w:type="dxa"/>
            <w:tcBorders>
              <w:top w:val="single" w:sz="4" w:space="0" w:color="auto"/>
              <w:left w:val="single" w:sz="4" w:space="0" w:color="auto"/>
              <w:bottom w:val="single" w:sz="4" w:space="0" w:color="auto"/>
              <w:right w:val="single" w:sz="4" w:space="0" w:color="auto"/>
            </w:tcBorders>
            <w:vAlign w:val="center"/>
          </w:tcPr>
          <w:p w:rsidR="00B43019" w:rsidRPr="00895E9D" w:rsidRDefault="00B43019" w:rsidP="00895E9D">
            <w:r w:rsidRPr="00895E9D">
              <w:t>财务状况</w:t>
            </w:r>
          </w:p>
        </w:tc>
        <w:tc>
          <w:tcPr>
            <w:tcW w:w="708" w:type="dxa"/>
            <w:tcBorders>
              <w:top w:val="single" w:sz="4" w:space="0" w:color="auto"/>
              <w:left w:val="single" w:sz="4" w:space="0" w:color="auto"/>
              <w:bottom w:val="single" w:sz="4" w:space="0" w:color="auto"/>
              <w:right w:val="single" w:sz="4" w:space="0" w:color="auto"/>
            </w:tcBorders>
            <w:vAlign w:val="center"/>
          </w:tcPr>
          <w:p w:rsidR="00B43019" w:rsidRPr="00895E9D" w:rsidRDefault="00B43019" w:rsidP="00145B67">
            <w:pPr>
              <w:jc w:val="center"/>
            </w:pPr>
            <w:r w:rsidRPr="00895E9D">
              <w:rPr>
                <w:rFonts w:hint="eastAsia"/>
              </w:rPr>
              <w:t>1</w:t>
            </w:r>
          </w:p>
        </w:tc>
        <w:tc>
          <w:tcPr>
            <w:tcW w:w="6420" w:type="dxa"/>
            <w:tcBorders>
              <w:top w:val="single" w:sz="4" w:space="0" w:color="auto"/>
              <w:left w:val="single" w:sz="4" w:space="0" w:color="auto"/>
              <w:bottom w:val="single" w:sz="4" w:space="0" w:color="auto"/>
              <w:right w:val="single" w:sz="4" w:space="0" w:color="auto"/>
            </w:tcBorders>
            <w:vAlign w:val="center"/>
          </w:tcPr>
          <w:p w:rsidR="00B43019" w:rsidRPr="00895E9D" w:rsidRDefault="00B43019" w:rsidP="00895E9D">
            <w:r w:rsidRPr="00895E9D">
              <w:t>评委根据企业上一年度、上一月份的财务报表所反映的财务状况酌情评分</w:t>
            </w:r>
          </w:p>
        </w:tc>
      </w:tr>
      <w:tr w:rsidR="00B43019" w:rsidRPr="00895E9D" w:rsidTr="00895E9D">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43019" w:rsidRPr="00895E9D" w:rsidRDefault="00B43019" w:rsidP="00895E9D"/>
        </w:tc>
        <w:tc>
          <w:tcPr>
            <w:tcW w:w="1389" w:type="dxa"/>
            <w:tcBorders>
              <w:top w:val="single" w:sz="4" w:space="0" w:color="auto"/>
              <w:left w:val="single" w:sz="4" w:space="0" w:color="auto"/>
              <w:bottom w:val="single" w:sz="4" w:space="0" w:color="auto"/>
              <w:right w:val="single" w:sz="4" w:space="0" w:color="auto"/>
            </w:tcBorders>
            <w:vAlign w:val="center"/>
          </w:tcPr>
          <w:p w:rsidR="00B43019" w:rsidRPr="00895E9D" w:rsidRDefault="00B43019" w:rsidP="00895E9D">
            <w:r w:rsidRPr="00895E9D">
              <w:rPr>
                <w:rFonts w:hint="eastAsia"/>
              </w:rPr>
              <w:t>业绩</w:t>
            </w:r>
          </w:p>
        </w:tc>
        <w:tc>
          <w:tcPr>
            <w:tcW w:w="708" w:type="dxa"/>
            <w:tcBorders>
              <w:top w:val="single" w:sz="4" w:space="0" w:color="auto"/>
              <w:left w:val="single" w:sz="4" w:space="0" w:color="auto"/>
              <w:bottom w:val="single" w:sz="4" w:space="0" w:color="auto"/>
              <w:right w:val="single" w:sz="4" w:space="0" w:color="auto"/>
            </w:tcBorders>
            <w:vAlign w:val="center"/>
          </w:tcPr>
          <w:p w:rsidR="00B43019" w:rsidRPr="00895E9D" w:rsidRDefault="00926064" w:rsidP="00145B67">
            <w:pPr>
              <w:jc w:val="center"/>
            </w:pPr>
            <w:r w:rsidRPr="00895E9D">
              <w:rPr>
                <w:rFonts w:hint="eastAsia"/>
              </w:rPr>
              <w:t>3</w:t>
            </w:r>
          </w:p>
        </w:tc>
        <w:tc>
          <w:tcPr>
            <w:tcW w:w="6420" w:type="dxa"/>
            <w:tcBorders>
              <w:top w:val="single" w:sz="4" w:space="0" w:color="auto"/>
              <w:left w:val="single" w:sz="4" w:space="0" w:color="auto"/>
              <w:bottom w:val="single" w:sz="4" w:space="0" w:color="auto"/>
              <w:right w:val="single" w:sz="4" w:space="0" w:color="auto"/>
            </w:tcBorders>
            <w:vAlign w:val="center"/>
          </w:tcPr>
          <w:p w:rsidR="00B43019" w:rsidRPr="00895E9D" w:rsidRDefault="00B43019" w:rsidP="00895E9D">
            <w:r w:rsidRPr="00895E9D">
              <w:rPr>
                <w:rFonts w:hint="eastAsia"/>
              </w:rPr>
              <w:t>依据投标人</w:t>
            </w:r>
            <w:r w:rsidRPr="00895E9D">
              <w:rPr>
                <w:rFonts w:hint="eastAsia"/>
              </w:rPr>
              <w:t>2014</w:t>
            </w:r>
            <w:r w:rsidRPr="00895E9D">
              <w:rPr>
                <w:rFonts w:hint="eastAsia"/>
              </w:rPr>
              <w:t>以来完成与本次投标产品相同的同类产品的成功案例，需提供有效合同复印件（原件现场备查），合同内容应体现具体内容，要求：合同金额≧</w:t>
            </w:r>
            <w:r w:rsidRPr="00895E9D">
              <w:t>60</w:t>
            </w:r>
            <w:r w:rsidRPr="00895E9D">
              <w:rPr>
                <w:rFonts w:hint="eastAsia"/>
              </w:rPr>
              <w:t>万，有</w:t>
            </w:r>
            <w:r w:rsidRPr="00895E9D">
              <w:rPr>
                <w:rFonts w:hint="eastAsia"/>
              </w:rPr>
              <w:t>1</w:t>
            </w:r>
            <w:r w:rsidRPr="00895E9D">
              <w:rPr>
                <w:rFonts w:hint="eastAsia"/>
              </w:rPr>
              <w:t>个得</w:t>
            </w:r>
            <w:r w:rsidRPr="00895E9D">
              <w:rPr>
                <w:rFonts w:hint="eastAsia"/>
              </w:rPr>
              <w:t>0.5</w:t>
            </w:r>
            <w:r w:rsidRPr="00895E9D">
              <w:rPr>
                <w:rFonts w:hint="eastAsia"/>
              </w:rPr>
              <w:t>分，最高</w:t>
            </w:r>
            <w:r w:rsidR="00926064" w:rsidRPr="00895E9D">
              <w:rPr>
                <w:rFonts w:hint="eastAsia"/>
              </w:rPr>
              <w:t>3</w:t>
            </w:r>
            <w:r w:rsidRPr="00895E9D">
              <w:rPr>
                <w:rFonts w:hint="eastAsia"/>
              </w:rPr>
              <w:t>分。</w:t>
            </w:r>
          </w:p>
        </w:tc>
      </w:tr>
      <w:tr w:rsidR="00B43019" w:rsidRPr="00895E9D" w:rsidTr="00895E9D">
        <w:trPr>
          <w:trHeight w:val="20"/>
        </w:trPr>
        <w:tc>
          <w:tcPr>
            <w:tcW w:w="2235" w:type="dxa"/>
            <w:gridSpan w:val="2"/>
            <w:tcBorders>
              <w:top w:val="single" w:sz="4" w:space="0" w:color="auto"/>
              <w:left w:val="single" w:sz="4" w:space="0" w:color="auto"/>
              <w:bottom w:val="single" w:sz="4" w:space="0" w:color="auto"/>
              <w:right w:val="single" w:sz="4" w:space="0" w:color="auto"/>
            </w:tcBorders>
            <w:vAlign w:val="center"/>
          </w:tcPr>
          <w:p w:rsidR="00B43019" w:rsidRPr="00895E9D" w:rsidRDefault="00B43019" w:rsidP="003C5A2F">
            <w:pPr>
              <w:jc w:val="center"/>
            </w:pPr>
            <w:r w:rsidRPr="00895E9D">
              <w:t>投标文件</w:t>
            </w:r>
          </w:p>
        </w:tc>
        <w:tc>
          <w:tcPr>
            <w:tcW w:w="708" w:type="dxa"/>
            <w:tcBorders>
              <w:top w:val="single" w:sz="4" w:space="0" w:color="auto"/>
              <w:left w:val="single" w:sz="4" w:space="0" w:color="auto"/>
              <w:bottom w:val="single" w:sz="4" w:space="0" w:color="auto"/>
              <w:right w:val="single" w:sz="4" w:space="0" w:color="auto"/>
            </w:tcBorders>
            <w:vAlign w:val="center"/>
          </w:tcPr>
          <w:p w:rsidR="00B43019" w:rsidRPr="00895E9D" w:rsidRDefault="00B43019" w:rsidP="00145B67">
            <w:pPr>
              <w:jc w:val="center"/>
            </w:pPr>
            <w:r w:rsidRPr="00895E9D">
              <w:rPr>
                <w:rFonts w:hint="eastAsia"/>
              </w:rPr>
              <w:t>2</w:t>
            </w:r>
          </w:p>
        </w:tc>
        <w:tc>
          <w:tcPr>
            <w:tcW w:w="6420" w:type="dxa"/>
            <w:tcBorders>
              <w:top w:val="single" w:sz="4" w:space="0" w:color="auto"/>
              <w:left w:val="single" w:sz="4" w:space="0" w:color="auto"/>
              <w:bottom w:val="single" w:sz="4" w:space="0" w:color="auto"/>
              <w:right w:val="single" w:sz="4" w:space="0" w:color="auto"/>
            </w:tcBorders>
            <w:vAlign w:val="center"/>
          </w:tcPr>
          <w:p w:rsidR="00B43019" w:rsidRPr="00895E9D" w:rsidRDefault="00B43019" w:rsidP="00895E9D">
            <w:r w:rsidRPr="00895E9D">
              <w:t>评委根据投标文件对招标文件的响应情况、表述清晰程度、规范性等酌情评分</w:t>
            </w:r>
          </w:p>
        </w:tc>
      </w:tr>
      <w:tr w:rsidR="00B43019" w:rsidRPr="00895E9D" w:rsidTr="00895E9D">
        <w:trPr>
          <w:cantSplit/>
          <w:trHeight w:val="20"/>
        </w:trPr>
        <w:tc>
          <w:tcPr>
            <w:tcW w:w="2235" w:type="dxa"/>
            <w:gridSpan w:val="2"/>
            <w:tcBorders>
              <w:top w:val="single" w:sz="4" w:space="0" w:color="auto"/>
              <w:left w:val="single" w:sz="4" w:space="0" w:color="auto"/>
              <w:bottom w:val="single" w:sz="4" w:space="0" w:color="auto"/>
              <w:right w:val="single" w:sz="4" w:space="0" w:color="auto"/>
            </w:tcBorders>
            <w:vAlign w:val="center"/>
          </w:tcPr>
          <w:p w:rsidR="00B43019" w:rsidRPr="00895E9D" w:rsidRDefault="00B43019" w:rsidP="003C5A2F">
            <w:pPr>
              <w:jc w:val="center"/>
            </w:pPr>
            <w:r w:rsidRPr="00895E9D">
              <w:t>合计</w:t>
            </w:r>
          </w:p>
        </w:tc>
        <w:tc>
          <w:tcPr>
            <w:tcW w:w="708" w:type="dxa"/>
            <w:tcBorders>
              <w:top w:val="single" w:sz="4" w:space="0" w:color="auto"/>
              <w:left w:val="single" w:sz="4" w:space="0" w:color="auto"/>
              <w:bottom w:val="single" w:sz="4" w:space="0" w:color="auto"/>
              <w:right w:val="single" w:sz="4" w:space="0" w:color="auto"/>
            </w:tcBorders>
            <w:vAlign w:val="center"/>
          </w:tcPr>
          <w:p w:rsidR="00B43019" w:rsidRPr="00895E9D" w:rsidRDefault="00B43019" w:rsidP="00145B67">
            <w:pPr>
              <w:jc w:val="center"/>
            </w:pPr>
            <w:r w:rsidRPr="00895E9D">
              <w:t>100</w:t>
            </w:r>
          </w:p>
        </w:tc>
        <w:tc>
          <w:tcPr>
            <w:tcW w:w="6420" w:type="dxa"/>
            <w:tcBorders>
              <w:top w:val="single" w:sz="4" w:space="0" w:color="auto"/>
              <w:left w:val="single" w:sz="4" w:space="0" w:color="auto"/>
              <w:bottom w:val="single" w:sz="4" w:space="0" w:color="auto"/>
              <w:right w:val="single" w:sz="4" w:space="0" w:color="auto"/>
            </w:tcBorders>
            <w:vAlign w:val="center"/>
          </w:tcPr>
          <w:p w:rsidR="00B43019" w:rsidRPr="00895E9D" w:rsidRDefault="00B43019" w:rsidP="00895E9D">
            <w:r w:rsidRPr="00895E9D">
              <w:t>投标人最后得分保留两位小数</w:t>
            </w:r>
          </w:p>
        </w:tc>
      </w:tr>
    </w:tbl>
    <w:p w:rsidR="00B43019" w:rsidRPr="00895E9D" w:rsidRDefault="00B43019" w:rsidP="00895E9D"/>
    <w:p w:rsidR="00F1732D" w:rsidRPr="00895E9D" w:rsidRDefault="00F1732D" w:rsidP="00895E9D">
      <w:pPr>
        <w:rPr>
          <w:rFonts w:hint="eastAsia"/>
        </w:rPr>
      </w:pPr>
      <w:r w:rsidRPr="00895E9D">
        <w:rPr>
          <w:rFonts w:hint="eastAsia"/>
        </w:rPr>
        <w:t>2</w:t>
      </w:r>
      <w:r w:rsidRPr="00895E9D">
        <w:rPr>
          <w:rFonts w:hint="eastAsia"/>
        </w:rPr>
        <w:t>、</w:t>
      </w:r>
      <w:r w:rsidR="00824C09" w:rsidRPr="00895E9D">
        <w:rPr>
          <w:rFonts w:hint="eastAsia"/>
        </w:rPr>
        <w:t>招标文件</w:t>
      </w:r>
      <w:r w:rsidRPr="00895E9D">
        <w:rPr>
          <w:rFonts w:hint="eastAsia"/>
        </w:rPr>
        <w:t>第三部分</w:t>
      </w:r>
      <w:r w:rsidR="00824C09" w:rsidRPr="00895E9D">
        <w:rPr>
          <w:rFonts w:hint="eastAsia"/>
        </w:rPr>
        <w:t>“四、</w:t>
      </w:r>
      <w:r w:rsidRPr="00895E9D">
        <w:rPr>
          <w:rFonts w:hint="eastAsia"/>
        </w:rPr>
        <w:t>配置及技术要求</w:t>
      </w:r>
      <w:r w:rsidR="00824C09" w:rsidRPr="00895E9D">
        <w:rPr>
          <w:rFonts w:hint="eastAsia"/>
        </w:rPr>
        <w:t>”中，</w:t>
      </w:r>
      <w:r w:rsidR="001966DC" w:rsidRPr="00895E9D">
        <w:rPr>
          <w:rFonts w:hint="eastAsia"/>
        </w:rPr>
        <w:t>两种</w:t>
      </w:r>
      <w:r w:rsidR="001966DC" w:rsidRPr="00895E9D">
        <w:rPr>
          <w:rFonts w:hint="eastAsia"/>
        </w:rPr>
        <w:t>2U</w:t>
      </w:r>
      <w:r w:rsidR="001966DC" w:rsidRPr="00895E9D">
        <w:rPr>
          <w:rFonts w:hint="eastAsia"/>
        </w:rPr>
        <w:t>机架式</w:t>
      </w:r>
      <w:r w:rsidRPr="00895E9D">
        <w:rPr>
          <w:rFonts w:hint="eastAsia"/>
        </w:rPr>
        <w:t>服务器</w:t>
      </w:r>
      <w:r w:rsidR="00796707" w:rsidRPr="00895E9D">
        <w:rPr>
          <w:rFonts w:hint="eastAsia"/>
        </w:rPr>
        <w:t>的</w:t>
      </w:r>
      <w:r w:rsidRPr="00895E9D">
        <w:rPr>
          <w:rFonts w:hint="eastAsia"/>
        </w:rPr>
        <w:t>网卡项</w:t>
      </w:r>
      <w:r w:rsidR="001966DC" w:rsidRPr="00895E9D">
        <w:rPr>
          <w:rFonts w:hint="eastAsia"/>
        </w:rPr>
        <w:t>都</w:t>
      </w:r>
      <w:r w:rsidRPr="00895E9D">
        <w:rPr>
          <w:rFonts w:hint="eastAsia"/>
        </w:rPr>
        <w:t>需含万兆多模光纤模块</w:t>
      </w:r>
      <w:r w:rsidR="00796707" w:rsidRPr="00895E9D">
        <w:rPr>
          <w:rFonts w:hint="eastAsia"/>
        </w:rPr>
        <w:t>；</w:t>
      </w:r>
      <w:r w:rsidR="00796707" w:rsidRPr="00895E9D">
        <w:rPr>
          <w:rFonts w:hint="eastAsia"/>
        </w:rPr>
        <w:t>2U</w:t>
      </w:r>
      <w:r w:rsidR="00796707" w:rsidRPr="00895E9D">
        <w:rPr>
          <w:rFonts w:hint="eastAsia"/>
        </w:rPr>
        <w:t>机架式服务器（</w:t>
      </w:r>
      <w:r w:rsidR="00796707" w:rsidRPr="00895E9D">
        <w:rPr>
          <w:rFonts w:hint="eastAsia"/>
        </w:rPr>
        <w:t>4</w:t>
      </w:r>
      <w:r w:rsidR="00796707" w:rsidRPr="00895E9D">
        <w:rPr>
          <w:rFonts w:hint="eastAsia"/>
        </w:rPr>
        <w:t>台）的硬盘项</w:t>
      </w:r>
      <w:r w:rsidR="00770909" w:rsidRPr="00895E9D">
        <w:rPr>
          <w:rFonts w:hint="eastAsia"/>
        </w:rPr>
        <w:t>“</w:t>
      </w:r>
      <w:r w:rsidR="00796707" w:rsidRPr="00895E9D">
        <w:rPr>
          <w:rFonts w:hint="eastAsia"/>
        </w:rPr>
        <w:t>2</w:t>
      </w:r>
      <w:r w:rsidR="00796707" w:rsidRPr="00895E9D">
        <w:rPr>
          <w:rFonts w:hint="eastAsia"/>
        </w:rPr>
        <w:t>块≥</w:t>
      </w:r>
      <w:r w:rsidR="00796707" w:rsidRPr="00895E9D">
        <w:rPr>
          <w:rFonts w:hint="eastAsia"/>
        </w:rPr>
        <w:t>400G MLC 2.5</w:t>
      </w:r>
      <w:r w:rsidR="00796707" w:rsidRPr="00895E9D">
        <w:rPr>
          <w:rFonts w:hint="eastAsia"/>
        </w:rPr>
        <w:t>英寸</w:t>
      </w:r>
      <w:r w:rsidR="00796707" w:rsidRPr="00895E9D">
        <w:rPr>
          <w:rFonts w:hint="eastAsia"/>
        </w:rPr>
        <w:t>SSD</w:t>
      </w:r>
      <w:r w:rsidR="00770909" w:rsidRPr="00895E9D">
        <w:rPr>
          <w:rFonts w:hint="eastAsia"/>
        </w:rPr>
        <w:t>”</w:t>
      </w:r>
      <w:r w:rsidR="00796707" w:rsidRPr="00895E9D">
        <w:rPr>
          <w:rFonts w:hint="eastAsia"/>
        </w:rPr>
        <w:t>更正为</w:t>
      </w:r>
      <w:r w:rsidR="00770909" w:rsidRPr="00895E9D">
        <w:rPr>
          <w:rFonts w:hint="eastAsia"/>
        </w:rPr>
        <w:t>“</w:t>
      </w:r>
      <w:r w:rsidR="00796707" w:rsidRPr="00895E9D">
        <w:rPr>
          <w:rFonts w:hint="eastAsia"/>
        </w:rPr>
        <w:t>2</w:t>
      </w:r>
      <w:r w:rsidR="00796707" w:rsidRPr="00895E9D">
        <w:rPr>
          <w:rFonts w:hint="eastAsia"/>
        </w:rPr>
        <w:t>块≥</w:t>
      </w:r>
      <w:r w:rsidR="00796707" w:rsidRPr="00895E9D">
        <w:rPr>
          <w:rFonts w:hint="eastAsia"/>
        </w:rPr>
        <w:t xml:space="preserve">400G MLC </w:t>
      </w:r>
      <w:r w:rsidR="00796707" w:rsidRPr="00895E9D">
        <w:t xml:space="preserve">SAS </w:t>
      </w:r>
      <w:r w:rsidR="00796707" w:rsidRPr="00895E9D">
        <w:rPr>
          <w:rFonts w:hint="eastAsia"/>
        </w:rPr>
        <w:t>2.5</w:t>
      </w:r>
      <w:r w:rsidR="00796707" w:rsidRPr="00895E9D">
        <w:rPr>
          <w:rFonts w:hint="eastAsia"/>
        </w:rPr>
        <w:t>英寸</w:t>
      </w:r>
      <w:r w:rsidR="00796707" w:rsidRPr="00895E9D">
        <w:rPr>
          <w:rFonts w:hint="eastAsia"/>
        </w:rPr>
        <w:t>SSD</w:t>
      </w:r>
      <w:r w:rsidR="00770909" w:rsidRPr="00895E9D">
        <w:rPr>
          <w:rFonts w:hint="eastAsia"/>
        </w:rPr>
        <w:t>”</w:t>
      </w:r>
      <w:r w:rsidR="00824C09" w:rsidRPr="00895E9D">
        <w:rPr>
          <w:rFonts w:hint="eastAsia"/>
        </w:rPr>
        <w:t>。</w:t>
      </w:r>
    </w:p>
    <w:p w:rsidR="00824C09" w:rsidRPr="00895E9D" w:rsidRDefault="00824C09" w:rsidP="00895E9D">
      <w:pPr>
        <w:rPr>
          <w:rFonts w:hint="eastAsia"/>
        </w:rPr>
      </w:pPr>
    </w:p>
    <w:p w:rsidR="00824C09" w:rsidRPr="00895E9D" w:rsidRDefault="00824C09" w:rsidP="00895E9D">
      <w:r w:rsidRPr="00895E9D">
        <w:rPr>
          <w:rFonts w:hint="eastAsia"/>
        </w:rPr>
        <w:t>特此公告</w:t>
      </w:r>
    </w:p>
    <w:p w:rsidR="001966DC" w:rsidRPr="00895E9D" w:rsidRDefault="001966DC" w:rsidP="00895E9D"/>
    <w:p w:rsidR="00E419C8" w:rsidRPr="00895E9D" w:rsidRDefault="005A778E" w:rsidP="00895E9D">
      <w:pPr>
        <w:ind w:firstLineChars="1957" w:firstLine="4110"/>
      </w:pPr>
      <w:r w:rsidRPr="00895E9D">
        <w:rPr>
          <w:rFonts w:hint="eastAsia"/>
        </w:rPr>
        <w:t>江南大学招投标管理办公室</w:t>
      </w:r>
    </w:p>
    <w:p w:rsidR="00B43019" w:rsidRPr="00895E9D" w:rsidRDefault="00B43019" w:rsidP="00895E9D">
      <w:pPr>
        <w:ind w:firstLineChars="2207" w:firstLine="4635"/>
      </w:pPr>
      <w:r w:rsidRPr="00895E9D">
        <w:rPr>
          <w:rFonts w:hint="eastAsia"/>
        </w:rPr>
        <w:t>2017</w:t>
      </w:r>
      <w:r w:rsidRPr="00895E9D">
        <w:rPr>
          <w:rFonts w:hint="eastAsia"/>
        </w:rPr>
        <w:t>年</w:t>
      </w:r>
      <w:r w:rsidRPr="00895E9D">
        <w:rPr>
          <w:rFonts w:hint="eastAsia"/>
        </w:rPr>
        <w:t>7</w:t>
      </w:r>
      <w:r w:rsidRPr="00895E9D">
        <w:rPr>
          <w:rFonts w:hint="eastAsia"/>
        </w:rPr>
        <w:t>月</w:t>
      </w:r>
      <w:r w:rsidRPr="00895E9D">
        <w:rPr>
          <w:rFonts w:hint="eastAsia"/>
        </w:rPr>
        <w:t>28</w:t>
      </w:r>
      <w:r w:rsidRPr="00895E9D">
        <w:rPr>
          <w:rFonts w:hint="eastAsia"/>
        </w:rPr>
        <w:t>日</w:t>
      </w:r>
    </w:p>
    <w:sectPr w:rsidR="00B43019" w:rsidRPr="00895E9D" w:rsidSect="005654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B40" w:rsidRDefault="009C1B40" w:rsidP="00F1732D">
      <w:r>
        <w:separator/>
      </w:r>
    </w:p>
  </w:endnote>
  <w:endnote w:type="continuationSeparator" w:id="0">
    <w:p w:rsidR="009C1B40" w:rsidRDefault="009C1B40" w:rsidP="00F1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B40" w:rsidRDefault="009C1B40" w:rsidP="00F1732D">
      <w:r>
        <w:separator/>
      </w:r>
    </w:p>
  </w:footnote>
  <w:footnote w:type="continuationSeparator" w:id="0">
    <w:p w:rsidR="009C1B40" w:rsidRDefault="009C1B40" w:rsidP="00F173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43019"/>
    <w:rsid w:val="00092AF7"/>
    <w:rsid w:val="00145B67"/>
    <w:rsid w:val="00146047"/>
    <w:rsid w:val="001966DC"/>
    <w:rsid w:val="001B224E"/>
    <w:rsid w:val="00360857"/>
    <w:rsid w:val="003C5A2F"/>
    <w:rsid w:val="004F5184"/>
    <w:rsid w:val="004F6A31"/>
    <w:rsid w:val="0056545B"/>
    <w:rsid w:val="005A778E"/>
    <w:rsid w:val="00770909"/>
    <w:rsid w:val="00796707"/>
    <w:rsid w:val="00824C09"/>
    <w:rsid w:val="00895E9D"/>
    <w:rsid w:val="00926064"/>
    <w:rsid w:val="009C1B40"/>
    <w:rsid w:val="00AE2C70"/>
    <w:rsid w:val="00B01046"/>
    <w:rsid w:val="00B43019"/>
    <w:rsid w:val="00D8653E"/>
    <w:rsid w:val="00E14BDD"/>
    <w:rsid w:val="00E419C8"/>
    <w:rsid w:val="00E74786"/>
    <w:rsid w:val="00F1732D"/>
    <w:rsid w:val="00F905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01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43019"/>
    <w:pPr>
      <w:ind w:firstLineChars="200" w:firstLine="420"/>
    </w:pPr>
    <w:rPr>
      <w:rFonts w:ascii="Calibri" w:hAnsi="Calibri"/>
      <w:szCs w:val="22"/>
    </w:rPr>
  </w:style>
  <w:style w:type="paragraph" w:styleId="a4">
    <w:name w:val="header"/>
    <w:basedOn w:val="a"/>
    <w:link w:val="Char"/>
    <w:uiPriority w:val="99"/>
    <w:unhideWhenUsed/>
    <w:rsid w:val="00F173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1732D"/>
    <w:rPr>
      <w:rFonts w:ascii="Times New Roman" w:eastAsia="宋体" w:hAnsi="Times New Roman" w:cs="Times New Roman"/>
      <w:sz w:val="18"/>
      <w:szCs w:val="18"/>
    </w:rPr>
  </w:style>
  <w:style w:type="paragraph" w:styleId="a5">
    <w:name w:val="footer"/>
    <w:basedOn w:val="a"/>
    <w:link w:val="Char0"/>
    <w:uiPriority w:val="99"/>
    <w:unhideWhenUsed/>
    <w:rsid w:val="00F1732D"/>
    <w:pPr>
      <w:tabs>
        <w:tab w:val="center" w:pos="4153"/>
        <w:tab w:val="right" w:pos="8306"/>
      </w:tabs>
      <w:snapToGrid w:val="0"/>
      <w:jc w:val="left"/>
    </w:pPr>
    <w:rPr>
      <w:sz w:val="18"/>
      <w:szCs w:val="18"/>
    </w:rPr>
  </w:style>
  <w:style w:type="character" w:customStyle="1" w:styleId="Char0">
    <w:name w:val="页脚 Char"/>
    <w:basedOn w:val="a0"/>
    <w:link w:val="a5"/>
    <w:uiPriority w:val="99"/>
    <w:rsid w:val="00F1732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01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43019"/>
    <w:pPr>
      <w:ind w:firstLineChars="200" w:firstLine="420"/>
    </w:pPr>
    <w:rPr>
      <w:rFonts w:ascii="Calibri" w:hAnsi="Calibri"/>
      <w:szCs w:val="22"/>
    </w:rPr>
  </w:style>
  <w:style w:type="paragraph" w:styleId="a4">
    <w:name w:val="header"/>
    <w:basedOn w:val="a"/>
    <w:link w:val="Char"/>
    <w:uiPriority w:val="99"/>
    <w:unhideWhenUsed/>
    <w:rsid w:val="00F173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1732D"/>
    <w:rPr>
      <w:rFonts w:ascii="Times New Roman" w:eastAsia="宋体" w:hAnsi="Times New Roman" w:cs="Times New Roman"/>
      <w:sz w:val="18"/>
      <w:szCs w:val="18"/>
    </w:rPr>
  </w:style>
  <w:style w:type="paragraph" w:styleId="a5">
    <w:name w:val="footer"/>
    <w:basedOn w:val="a"/>
    <w:link w:val="Char0"/>
    <w:uiPriority w:val="99"/>
    <w:unhideWhenUsed/>
    <w:rsid w:val="00F1732D"/>
    <w:pPr>
      <w:tabs>
        <w:tab w:val="center" w:pos="4153"/>
        <w:tab w:val="right" w:pos="8306"/>
      </w:tabs>
      <w:snapToGrid w:val="0"/>
      <w:jc w:val="left"/>
    </w:pPr>
    <w:rPr>
      <w:sz w:val="18"/>
      <w:szCs w:val="18"/>
    </w:rPr>
  </w:style>
  <w:style w:type="character" w:customStyle="1" w:styleId="Char0">
    <w:name w:val="页脚 Char"/>
    <w:basedOn w:val="a0"/>
    <w:link w:val="a5"/>
    <w:uiPriority w:val="99"/>
    <w:rsid w:val="00F1732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7</cp:revision>
  <cp:lastPrinted>2017-07-28T02:08:00Z</cp:lastPrinted>
  <dcterms:created xsi:type="dcterms:W3CDTF">2017-07-28T03:07:00Z</dcterms:created>
  <dcterms:modified xsi:type="dcterms:W3CDTF">2017-07-28T03:33:00Z</dcterms:modified>
</cp:coreProperties>
</file>